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F1" w:rsidRPr="000079F1" w:rsidRDefault="000079F1" w:rsidP="000079F1">
      <w:pPr>
        <w:pStyle w:val="1"/>
        <w:rPr>
          <w:lang w:val="ru-RU"/>
        </w:rPr>
      </w:pPr>
      <w:r>
        <w:rPr>
          <w:lang w:val="ru-RU"/>
        </w:rPr>
        <w:t>Список участников презентации (подлежит дополнениям)</w:t>
      </w:r>
    </w:p>
    <w:p w:rsidR="00537EEC" w:rsidRDefault="00537EEC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Агабеков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Сергей</w:t>
      </w:r>
      <w:r w:rsidR="006C57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социолог</w:t>
      </w:r>
    </w:p>
    <w:p w:rsidR="00487E9F" w:rsidRPr="00C0765F" w:rsidRDefault="00537EEC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Березин Виктор</w:t>
      </w:r>
      <w:r w:rsidR="006C57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1EF0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математик, политический акт</w:t>
      </w:r>
      <w:r w:rsidR="005F52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D1EF0">
        <w:rPr>
          <w:rFonts w:ascii="Times New Roman" w:hAnsi="Times New Roman" w:cs="Times New Roman"/>
          <w:sz w:val="28"/>
          <w:szCs w:val="28"/>
          <w:lang w:val="ru-RU"/>
        </w:rPr>
        <w:t>вист</w:t>
      </w:r>
    </w:p>
    <w:p w:rsidR="00537EEC" w:rsidRDefault="00537EEC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Боксер Владимир</w:t>
      </w:r>
      <w:r w:rsidR="00C0765F">
        <w:rPr>
          <w:rFonts w:ascii="Times New Roman" w:hAnsi="Times New Roman" w:cs="Times New Roman"/>
          <w:sz w:val="28"/>
          <w:szCs w:val="28"/>
          <w:lang w:val="ru-RU"/>
        </w:rPr>
        <w:t xml:space="preserve">, политолог, политический активист </w:t>
      </w:r>
    </w:p>
    <w:p w:rsidR="00537EEC" w:rsidRDefault="00537EEC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Горбунов Евгений</w:t>
      </w:r>
      <w:r w:rsidR="006C57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юрист</w:t>
      </w:r>
    </w:p>
    <w:p w:rsidR="00057334" w:rsidRDefault="00057334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Драндин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Игорь, политик</w:t>
      </w:r>
    </w:p>
    <w:p w:rsidR="00AA164F" w:rsidRDefault="00AA164F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Духневич</w:t>
      </w:r>
      <w:proofErr w:type="spellEnd"/>
      <w:r w:rsidR="008602DC">
        <w:rPr>
          <w:rFonts w:ascii="Times New Roman" w:hAnsi="Times New Roman" w:cs="Times New Roman"/>
          <w:sz w:val="28"/>
          <w:szCs w:val="28"/>
          <w:lang w:val="ru-RU"/>
        </w:rPr>
        <w:t xml:space="preserve"> Станислав</w:t>
      </w:r>
      <w:r w:rsidR="006C57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0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14F5" w:rsidRDefault="009014F5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Касьян Алексей</w:t>
      </w:r>
      <w:r w:rsidR="006C57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филолог</w:t>
      </w:r>
      <w:r w:rsidR="006C57EC">
        <w:rPr>
          <w:rFonts w:ascii="Times New Roman" w:hAnsi="Times New Roman" w:cs="Times New Roman"/>
          <w:sz w:val="28"/>
          <w:szCs w:val="28"/>
          <w:lang w:val="ru-RU"/>
        </w:rPr>
        <w:t>, общественный и политический активист</w:t>
      </w:r>
    </w:p>
    <w:p w:rsidR="000D6FE6" w:rsidRDefault="000D6FE6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Колобков Ярослав </w:t>
      </w:r>
    </w:p>
    <w:p w:rsidR="00537EEC" w:rsidRDefault="00537EEC" w:rsidP="00537E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Лапшин Сергей координатор Консервативной правозащитной группы, юрист</w:t>
      </w:r>
      <w:r w:rsidR="00180AF3">
        <w:rPr>
          <w:rFonts w:ascii="Times New Roman" w:hAnsi="Times New Roman" w:cs="Times New Roman"/>
          <w:sz w:val="28"/>
          <w:szCs w:val="28"/>
          <w:lang w:val="ru-RU"/>
        </w:rPr>
        <w:t xml:space="preserve"> (с бородой)</w:t>
      </w:r>
    </w:p>
    <w:p w:rsidR="00363067" w:rsidRDefault="00363067" w:rsidP="00537EE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Самодуров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Кирилл</w:t>
      </w:r>
      <w:r w:rsidR="00734966">
        <w:rPr>
          <w:rFonts w:ascii="Times New Roman" w:hAnsi="Times New Roman" w:cs="Times New Roman"/>
          <w:sz w:val="28"/>
          <w:szCs w:val="28"/>
          <w:lang w:val="ru-RU"/>
        </w:rPr>
        <w:t xml:space="preserve"> (+2)</w:t>
      </w:r>
    </w:p>
    <w:p w:rsidR="000D6FE6" w:rsidRDefault="000D6FE6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Фабелинская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Мария</w:t>
      </w:r>
    </w:p>
    <w:p w:rsidR="00537EEC" w:rsidRDefault="00537EEC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Хотько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Дмитрий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04385">
        <w:rPr>
          <w:rFonts w:ascii="Times New Roman" w:hAnsi="Times New Roman" w:cs="Times New Roman"/>
          <w:sz w:val="28"/>
          <w:szCs w:val="28"/>
          <w:lang w:val="ru-RU"/>
        </w:rPr>
        <w:t xml:space="preserve">экономист,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="00C0765F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Института ВЭБ</w:t>
      </w:r>
    </w:p>
    <w:p w:rsidR="00537EEC" w:rsidRDefault="00537EEC" w:rsidP="00537E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Черненко Антон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РАНХиГС</w:t>
      </w:r>
      <w:proofErr w:type="spellEnd"/>
      <w:r w:rsidR="00180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385">
        <w:rPr>
          <w:rFonts w:ascii="Times New Roman" w:hAnsi="Times New Roman" w:cs="Times New Roman"/>
          <w:sz w:val="28"/>
          <w:szCs w:val="28"/>
          <w:lang w:val="ru-RU"/>
        </w:rPr>
        <w:t xml:space="preserve">экономист, </w:t>
      </w:r>
      <w:r w:rsidR="00180AF3">
        <w:rPr>
          <w:rFonts w:ascii="Times New Roman" w:hAnsi="Times New Roman" w:cs="Times New Roman"/>
          <w:sz w:val="28"/>
          <w:szCs w:val="28"/>
          <w:lang w:val="ru-RU"/>
        </w:rPr>
        <w:t>(с бородой)</w:t>
      </w:r>
    </w:p>
    <w:p w:rsidR="00537EEC" w:rsidRDefault="00537EEC" w:rsidP="00805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 Алексей</w:t>
      </w:r>
      <w:r w:rsidR="005F52CF">
        <w:rPr>
          <w:rFonts w:ascii="Times New Roman" w:hAnsi="Times New Roman" w:cs="Times New Roman"/>
          <w:sz w:val="28"/>
          <w:szCs w:val="28"/>
          <w:lang w:val="ru-RU"/>
        </w:rPr>
        <w:t>, экономист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2402" w:rsidRDefault="00402402" w:rsidP="0080596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79F1" w:rsidRPr="00537EEC" w:rsidRDefault="000079F1" w:rsidP="000079F1">
      <w:pPr>
        <w:pStyle w:val="1"/>
        <w:rPr>
          <w:lang w:val="ru-RU"/>
        </w:rPr>
      </w:pPr>
      <w:r>
        <w:rPr>
          <w:lang w:val="ru-RU"/>
        </w:rPr>
        <w:t xml:space="preserve">Первый </w:t>
      </w:r>
      <w:proofErr w:type="spellStart"/>
      <w:r>
        <w:rPr>
          <w:lang w:val="ru-RU"/>
        </w:rPr>
        <w:t>драфт</w:t>
      </w:r>
      <w:proofErr w:type="spellEnd"/>
      <w:r>
        <w:rPr>
          <w:lang w:val="ru-RU"/>
        </w:rPr>
        <w:t xml:space="preserve"> протокола в части вопросов - ответов</w:t>
      </w:r>
    </w:p>
    <w:p w:rsidR="00402402" w:rsidRDefault="00402402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Виктор </w:t>
      </w:r>
      <w:r w:rsidR="00537EEC" w:rsidRPr="00FE5393">
        <w:rPr>
          <w:rFonts w:ascii="Times New Roman" w:hAnsi="Times New Roman" w:cs="Times New Roman"/>
          <w:sz w:val="24"/>
          <w:szCs w:val="24"/>
          <w:lang w:val="ru-RU"/>
        </w:rPr>
        <w:t>Березин</w:t>
      </w:r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Стандарты образования. Кто должен их </w:t>
      </w:r>
      <w:proofErr w:type="gramStart"/>
      <w:r w:rsidRPr="00FE5393">
        <w:rPr>
          <w:rFonts w:ascii="Times New Roman" w:hAnsi="Times New Roman" w:cs="Times New Roman"/>
          <w:sz w:val="24"/>
          <w:szCs w:val="24"/>
          <w:lang w:val="ru-RU"/>
        </w:rPr>
        <w:t>устанавливать и нет ли здесь роли у государства</w:t>
      </w:r>
      <w:proofErr w:type="gramEnd"/>
      <w:r w:rsidRPr="00FE539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E5393" w:rsidRPr="00FE5393" w:rsidRDefault="00FE5393" w:rsidP="006C57E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К.Я</w:t>
      </w:r>
      <w:r w:rsidR="000079F1">
        <w:rPr>
          <w:rFonts w:ascii="Times New Roman" w:hAnsi="Times New Roman" w:cs="Times New Roman"/>
          <w:sz w:val="24"/>
          <w:szCs w:val="24"/>
          <w:lang w:val="ru-RU"/>
        </w:rPr>
        <w:t>новский</w:t>
      </w:r>
      <w:proofErr w:type="spellEnd"/>
      <w:r w:rsidR="000079F1">
        <w:rPr>
          <w:rFonts w:ascii="Times New Roman" w:hAnsi="Times New Roman" w:cs="Times New Roman"/>
          <w:sz w:val="24"/>
          <w:szCs w:val="24"/>
          <w:lang w:val="ru-RU"/>
        </w:rPr>
        <w:t xml:space="preserve"> (К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79F1">
        <w:rPr>
          <w:rFonts w:ascii="Times New Roman" w:hAnsi="Times New Roman" w:cs="Times New Roman"/>
          <w:sz w:val="24"/>
          <w:szCs w:val="24"/>
          <w:lang w:val="ru-RU"/>
        </w:rPr>
        <w:t>Я.)</w:t>
      </w:r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Стандартами для школы служили традиционно требования университетов. Польза и престиж диплома университета оценивалась соответственно рынком и обществом (включая научное сообщество). История же установления государственных </w:t>
      </w:r>
      <w:proofErr w:type="spellStart"/>
      <w:r w:rsidR="006C57EC">
        <w:rPr>
          <w:rFonts w:ascii="Times New Roman" w:hAnsi="Times New Roman" w:cs="Times New Roman"/>
          <w:sz w:val="24"/>
          <w:szCs w:val="24"/>
          <w:lang w:val="ru-RU"/>
        </w:rPr>
        <w:t>стадартов</w:t>
      </w:r>
      <w:proofErr w:type="spell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не дает оснований для оптимизма. Особенно начиная с </w:t>
      </w:r>
      <w:r w:rsidR="006C57E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периода когда социальные </w:t>
      </w:r>
      <w:proofErr w:type="gramStart"/>
      <w:r w:rsidR="006C57EC">
        <w:rPr>
          <w:rFonts w:ascii="Times New Roman" w:hAnsi="Times New Roman" w:cs="Times New Roman"/>
          <w:sz w:val="24"/>
          <w:szCs w:val="24"/>
          <w:lang w:val="ru-RU"/>
        </w:rPr>
        <w:t>бюрократы</w:t>
      </w:r>
      <w:proofErr w:type="gram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заинтересованные в зависимых клиентах победили военных, заинтересованных как минимум в грамотных солдатах и образованных офицерах. </w:t>
      </w:r>
    </w:p>
    <w:p w:rsidR="00487E9F" w:rsidRDefault="00537EEC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Кирилл </w:t>
      </w:r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Родионов – социальные расходы не самая большая проблема современной России. Распил, непрозрачность – разве не представляют более тяжелую </w:t>
      </w:r>
      <w:proofErr w:type="gramStart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>проблему</w:t>
      </w:r>
      <w:proofErr w:type="gramEnd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нежели социальное государство?</w:t>
      </w:r>
    </w:p>
    <w:p w:rsidR="00FE5393" w:rsidRPr="00FE5393" w:rsidRDefault="00FE5393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К.Я.</w:t>
      </w:r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Да, </w:t>
      </w:r>
      <w:proofErr w:type="gramStart"/>
      <w:r w:rsidR="006C57EC">
        <w:rPr>
          <w:rFonts w:ascii="Times New Roman" w:hAnsi="Times New Roman" w:cs="Times New Roman"/>
          <w:sz w:val="24"/>
          <w:szCs w:val="24"/>
          <w:lang w:val="ru-RU"/>
        </w:rPr>
        <w:t>разумеется</w:t>
      </w:r>
      <w:proofErr w:type="gram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простое разграбление бюджета без поставки каких-либо благ вообще – весьма комфортная опция. Разумеется политическая и </w:t>
      </w:r>
      <w:proofErr w:type="spellStart"/>
      <w:r w:rsidR="006C57EC">
        <w:rPr>
          <w:rFonts w:ascii="Times New Roman" w:hAnsi="Times New Roman" w:cs="Times New Roman"/>
          <w:sz w:val="24"/>
          <w:szCs w:val="24"/>
          <w:lang w:val="ru-RU"/>
        </w:rPr>
        <w:t>медийная</w:t>
      </w:r>
      <w:proofErr w:type="spell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конкуренция </w:t>
      </w:r>
      <w:proofErr w:type="gramStart"/>
      <w:r w:rsidR="006C57EC">
        <w:rPr>
          <w:rFonts w:ascii="Times New Roman" w:hAnsi="Times New Roman" w:cs="Times New Roman"/>
          <w:sz w:val="24"/>
          <w:szCs w:val="24"/>
          <w:lang w:val="ru-RU"/>
        </w:rPr>
        <w:t>необходимы</w:t>
      </w:r>
      <w:proofErr w:type="gram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для того чтобы ограничить коррупцию. Однако этот этап при всей его важности не должен заставлять забыть о задаче и о проблемах (ловушках) следующих этапов развития.</w:t>
      </w:r>
    </w:p>
    <w:p w:rsidR="006C57EC" w:rsidRDefault="00EF685F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Сергей </w:t>
      </w:r>
      <w:proofErr w:type="spellStart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>Агабеков</w:t>
      </w:r>
      <w:proofErr w:type="spellEnd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– кто </w:t>
      </w:r>
      <w:r w:rsidR="00020E5F" w:rsidRPr="00FE5393">
        <w:rPr>
          <w:rFonts w:ascii="Times New Roman" w:hAnsi="Times New Roman" w:cs="Times New Roman"/>
          <w:sz w:val="24"/>
          <w:szCs w:val="24"/>
          <w:lang w:val="ru-RU"/>
        </w:rPr>
        <w:t>заинтересованные</w:t>
      </w:r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>акторы</w:t>
      </w:r>
      <w:proofErr w:type="spellEnd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лидеры предполагаемых реформ. В современной России </w:t>
      </w:r>
      <w:proofErr w:type="gramStart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>такие</w:t>
      </w:r>
      <w:proofErr w:type="gramEnd"/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не просматриваются. Все (потенциально значимые для оппозиции или просто для продвижения реформ) игроки предпочитают адаптироваться</w:t>
      </w:r>
      <w:r w:rsidR="006C57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5393" w:rsidRPr="00FE5393" w:rsidRDefault="00FE5393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К.Я.</w:t>
      </w:r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До тех </w:t>
      </w:r>
      <w:proofErr w:type="gramStart"/>
      <w:r w:rsidR="006C57EC">
        <w:rPr>
          <w:rFonts w:ascii="Times New Roman" w:hAnsi="Times New Roman" w:cs="Times New Roman"/>
          <w:sz w:val="24"/>
          <w:szCs w:val="24"/>
          <w:lang w:val="ru-RU"/>
        </w:rPr>
        <w:t>пор</w:t>
      </w:r>
      <w:proofErr w:type="gram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пока можно адаптироваться и не брать на себя риски жизни в интересные времена адаптация есть для частного лица безусловное меньшее зло. Однако уже сегодня политическая и экономическая элиты не монолитны и среди них (не говоря уже о политических и общественных активистах) есть люди предъявляющие спрос на принципиально иные институты. Когда он окажется «достаточно большим» </w:t>
      </w:r>
      <w:proofErr w:type="gramStart"/>
      <w:r w:rsidR="006C57EC">
        <w:rPr>
          <w:rFonts w:ascii="Times New Roman" w:hAnsi="Times New Roman" w:cs="Times New Roman"/>
          <w:sz w:val="24"/>
          <w:szCs w:val="24"/>
          <w:lang w:val="ru-RU"/>
        </w:rPr>
        <w:t>думаю сказать не может</w:t>
      </w:r>
      <w:proofErr w:type="gram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никто. </w:t>
      </w:r>
    </w:p>
    <w:p w:rsidR="00402402" w:rsidRDefault="00EF685F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Владимир </w:t>
      </w:r>
      <w:r w:rsidR="00402402" w:rsidRPr="00FE5393">
        <w:rPr>
          <w:rFonts w:ascii="Times New Roman" w:hAnsi="Times New Roman" w:cs="Times New Roman"/>
          <w:sz w:val="24"/>
          <w:szCs w:val="24"/>
          <w:lang w:val="ru-RU"/>
        </w:rPr>
        <w:t>Боксер – на графиках в приложении по медицине детская смертность представлена в обратном виде, как выживаемость – это неадекватное представление.</w:t>
      </w:r>
    </w:p>
    <w:p w:rsidR="00FE5393" w:rsidRPr="00FE5393" w:rsidRDefault="00FE5393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К.Я.</w:t>
      </w:r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Спасибо. Такая форма была выбрана просто для представления нескольких графиков на одном рисунке. У нас сохранились все данные и  в разумные сроки </w:t>
      </w:r>
      <w:proofErr w:type="gramStart"/>
      <w:r w:rsidR="006C57EC">
        <w:rPr>
          <w:rFonts w:ascii="Times New Roman" w:hAnsi="Times New Roman" w:cs="Times New Roman"/>
          <w:sz w:val="24"/>
          <w:szCs w:val="24"/>
          <w:lang w:val="ru-RU"/>
        </w:rPr>
        <w:t>подготовлю</w:t>
      </w:r>
      <w:proofErr w:type="gramEnd"/>
      <w:r w:rsidR="006C57EC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 графики в традиционном представлении.</w:t>
      </w:r>
    </w:p>
    <w:p w:rsidR="00020E5F" w:rsidRDefault="00FE5393" w:rsidP="000079F1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079F1">
        <w:rPr>
          <w:rFonts w:ascii="Times New Roman" w:hAnsi="Times New Roman" w:cs="Times New Roman"/>
          <w:sz w:val="24"/>
          <w:szCs w:val="24"/>
          <w:lang w:val="ru-RU"/>
        </w:rPr>
        <w:t xml:space="preserve">Просьба напомнить – кто задавал вопрос и уточнить его </w:t>
      </w:r>
      <w:bookmarkStart w:id="0" w:name="_GoBack"/>
      <w:bookmarkEnd w:id="0"/>
      <w:r w:rsidR="000079F1">
        <w:rPr>
          <w:rFonts w:ascii="Times New Roman" w:hAnsi="Times New Roman" w:cs="Times New Roman"/>
          <w:sz w:val="24"/>
          <w:szCs w:val="24"/>
          <w:lang w:val="ru-RU"/>
        </w:rPr>
        <w:t>формулировку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r w:rsidR="00020E5F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Частник в тени и работник государственной </w:t>
      </w:r>
      <w:proofErr w:type="gramStart"/>
      <w:r w:rsidR="00020E5F" w:rsidRPr="00FE5393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="00020E5F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платящий налоги легально: не получится ли в России в случае введения цензов по налогам …</w:t>
      </w:r>
    </w:p>
    <w:p w:rsidR="00FE5393" w:rsidRPr="00FE5393" w:rsidRDefault="00FE5393" w:rsidP="00D3281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К.Я.</w:t>
      </w:r>
      <w:r w:rsidR="00D32813">
        <w:rPr>
          <w:rFonts w:ascii="Times New Roman" w:hAnsi="Times New Roman" w:cs="Times New Roman"/>
          <w:sz w:val="24"/>
          <w:szCs w:val="24"/>
          <w:lang w:val="ru-RU"/>
        </w:rPr>
        <w:t xml:space="preserve"> Да, это известная проблема. Однако </w:t>
      </w:r>
      <w:proofErr w:type="gramStart"/>
      <w:r w:rsidR="00D32813">
        <w:rPr>
          <w:rFonts w:ascii="Times New Roman" w:hAnsi="Times New Roman" w:cs="Times New Roman"/>
          <w:sz w:val="24"/>
          <w:szCs w:val="24"/>
          <w:lang w:val="ru-RU"/>
        </w:rPr>
        <w:t>ценз</w:t>
      </w:r>
      <w:proofErr w:type="gramEnd"/>
      <w:r w:rsidR="00D32813">
        <w:rPr>
          <w:rFonts w:ascii="Times New Roman" w:hAnsi="Times New Roman" w:cs="Times New Roman"/>
          <w:sz w:val="24"/>
          <w:szCs w:val="24"/>
          <w:lang w:val="ru-RU"/>
        </w:rPr>
        <w:t xml:space="preserve"> отсекающий лиц получающий основной доход из бюджета и потому находящихся в состоянии конфликта интересов решает эту проблему. </w:t>
      </w:r>
      <w:proofErr w:type="gramStart"/>
      <w:r w:rsidR="00D32813">
        <w:rPr>
          <w:rFonts w:ascii="Times New Roman" w:hAnsi="Times New Roman" w:cs="Times New Roman"/>
          <w:sz w:val="24"/>
          <w:szCs w:val="24"/>
          <w:lang w:val="ru-RU"/>
        </w:rPr>
        <w:t>Разумеется</w:t>
      </w:r>
      <w:proofErr w:type="gramEnd"/>
      <w:r w:rsidR="00D32813">
        <w:rPr>
          <w:rFonts w:ascii="Times New Roman" w:hAnsi="Times New Roman" w:cs="Times New Roman"/>
          <w:sz w:val="24"/>
          <w:szCs w:val="24"/>
          <w:lang w:val="ru-RU"/>
        </w:rPr>
        <w:t xml:space="preserve"> голосовать должны только те кто платит подоходный налог с доходов полученных в частном секторе. </w:t>
      </w:r>
    </w:p>
    <w:p w:rsidR="00020E5F" w:rsidRPr="00FE5393" w:rsidRDefault="00020E5F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393">
        <w:rPr>
          <w:rFonts w:ascii="Times New Roman" w:hAnsi="Times New Roman" w:cs="Times New Roman"/>
          <w:sz w:val="24"/>
          <w:szCs w:val="24"/>
          <w:lang w:val="ru-RU"/>
        </w:rPr>
        <w:t>Регионы.</w:t>
      </w:r>
      <w:r w:rsidR="00AD0C4E"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(Дмитрий </w:t>
      </w:r>
      <w:proofErr w:type="spellStart"/>
      <w:r w:rsidR="00AD0C4E" w:rsidRPr="00FE5393">
        <w:rPr>
          <w:rFonts w:ascii="Times New Roman" w:hAnsi="Times New Roman" w:cs="Times New Roman"/>
          <w:sz w:val="24"/>
          <w:szCs w:val="24"/>
          <w:lang w:val="ru-RU"/>
        </w:rPr>
        <w:t>Хотько</w:t>
      </w:r>
      <w:proofErr w:type="spellEnd"/>
      <w:r w:rsidR="00AD0C4E" w:rsidRPr="00FE5393">
        <w:rPr>
          <w:rFonts w:ascii="Times New Roman" w:hAnsi="Times New Roman" w:cs="Times New Roman"/>
          <w:sz w:val="24"/>
          <w:szCs w:val="24"/>
          <w:lang w:val="ru-RU"/>
        </w:rPr>
        <w:t>?)</w:t>
      </w:r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20E5F" w:rsidRDefault="00020E5F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39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Проблема – есть немного богатых регионов и много бедных нуждающихся в инфраструктуре. Какой смысл в случае цензовой демократии когда представлены будут во </w:t>
      </w:r>
      <w:proofErr w:type="gramStart"/>
      <w:r w:rsidRPr="00FE5393">
        <w:rPr>
          <w:rFonts w:ascii="Times New Roman" w:hAnsi="Times New Roman" w:cs="Times New Roman"/>
          <w:sz w:val="24"/>
          <w:szCs w:val="24"/>
          <w:lang w:val="ru-RU"/>
        </w:rPr>
        <w:t>власти</w:t>
      </w:r>
      <w:proofErr w:type="gramEnd"/>
      <w:r w:rsidRPr="00FE5393">
        <w:rPr>
          <w:rFonts w:ascii="Times New Roman" w:hAnsi="Times New Roman" w:cs="Times New Roman"/>
          <w:sz w:val="24"/>
          <w:szCs w:val="24"/>
          <w:lang w:val="ru-RU"/>
        </w:rPr>
        <w:t xml:space="preserve"> по сути только несколько регионов богатым финансировать бедных вообще и инфраструктуру в частности</w:t>
      </w:r>
      <w:r w:rsidR="00D32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2813" w:rsidRPr="00FE5393" w:rsidRDefault="00D32813" w:rsidP="00FE539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К.Я. В книге кроме ценза по уплате налогов мы упоминаем ценз службы в армии, особенно в боевых частях.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Ветераны же живут далеко не только в богаты регионах.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Кроме того среди важных мотивов избирателей встречается национальная гордость и финансирование регионов которые оставшись без транспортных и информационных связей с Европейской частью России подпадут под контроль к примеру Китая может получить поддержку и среди москвичей.</w:t>
      </w:r>
    </w:p>
    <w:p w:rsidR="00057334" w:rsidRDefault="00057334" w:rsidP="00020E5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5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2A83"/>
    <w:multiLevelType w:val="hybridMultilevel"/>
    <w:tmpl w:val="32C0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62AE3"/>
    <w:multiLevelType w:val="hybridMultilevel"/>
    <w:tmpl w:val="00A0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32AA7"/>
    <w:multiLevelType w:val="hybridMultilevel"/>
    <w:tmpl w:val="8826897A"/>
    <w:lvl w:ilvl="0" w:tplc="710C7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B"/>
    <w:rsid w:val="00001DDB"/>
    <w:rsid w:val="000079F1"/>
    <w:rsid w:val="00020E5F"/>
    <w:rsid w:val="00057334"/>
    <w:rsid w:val="000D5A1E"/>
    <w:rsid w:val="000D6FE6"/>
    <w:rsid w:val="00155F30"/>
    <w:rsid w:val="001569FF"/>
    <w:rsid w:val="00172620"/>
    <w:rsid w:val="00180AF3"/>
    <w:rsid w:val="001B4835"/>
    <w:rsid w:val="001D0C22"/>
    <w:rsid w:val="001D0D31"/>
    <w:rsid w:val="001D0DB3"/>
    <w:rsid w:val="001E11EB"/>
    <w:rsid w:val="00230281"/>
    <w:rsid w:val="002B0540"/>
    <w:rsid w:val="002C7FFA"/>
    <w:rsid w:val="002E6176"/>
    <w:rsid w:val="002E6364"/>
    <w:rsid w:val="003022A9"/>
    <w:rsid w:val="00363067"/>
    <w:rsid w:val="003B20C7"/>
    <w:rsid w:val="00402402"/>
    <w:rsid w:val="00425D4D"/>
    <w:rsid w:val="00446AC3"/>
    <w:rsid w:val="00487E9F"/>
    <w:rsid w:val="00504385"/>
    <w:rsid w:val="00521AB3"/>
    <w:rsid w:val="0052390D"/>
    <w:rsid w:val="00537EEC"/>
    <w:rsid w:val="005450C9"/>
    <w:rsid w:val="00546298"/>
    <w:rsid w:val="005D1EF0"/>
    <w:rsid w:val="005D5EDA"/>
    <w:rsid w:val="005F52CF"/>
    <w:rsid w:val="00642525"/>
    <w:rsid w:val="006969A3"/>
    <w:rsid w:val="006B06A6"/>
    <w:rsid w:val="006C57EC"/>
    <w:rsid w:val="00733919"/>
    <w:rsid w:val="00734966"/>
    <w:rsid w:val="00742D11"/>
    <w:rsid w:val="00744210"/>
    <w:rsid w:val="00767B85"/>
    <w:rsid w:val="00785F07"/>
    <w:rsid w:val="007D5931"/>
    <w:rsid w:val="007E1373"/>
    <w:rsid w:val="0080596A"/>
    <w:rsid w:val="008602DC"/>
    <w:rsid w:val="008926C0"/>
    <w:rsid w:val="008D069A"/>
    <w:rsid w:val="009014F5"/>
    <w:rsid w:val="009631FE"/>
    <w:rsid w:val="00997A68"/>
    <w:rsid w:val="009B25C6"/>
    <w:rsid w:val="00A21405"/>
    <w:rsid w:val="00AA164F"/>
    <w:rsid w:val="00AD0990"/>
    <w:rsid w:val="00AD0C4E"/>
    <w:rsid w:val="00AF08A6"/>
    <w:rsid w:val="00B57BF0"/>
    <w:rsid w:val="00B80671"/>
    <w:rsid w:val="00B82D93"/>
    <w:rsid w:val="00B87AC6"/>
    <w:rsid w:val="00BB1421"/>
    <w:rsid w:val="00BC5770"/>
    <w:rsid w:val="00BD6FFF"/>
    <w:rsid w:val="00C00589"/>
    <w:rsid w:val="00C02011"/>
    <w:rsid w:val="00C0765F"/>
    <w:rsid w:val="00C129FE"/>
    <w:rsid w:val="00C27330"/>
    <w:rsid w:val="00C32DEC"/>
    <w:rsid w:val="00C57428"/>
    <w:rsid w:val="00CA65FE"/>
    <w:rsid w:val="00CB7297"/>
    <w:rsid w:val="00CC7F7B"/>
    <w:rsid w:val="00CD74BB"/>
    <w:rsid w:val="00CF2A05"/>
    <w:rsid w:val="00D32813"/>
    <w:rsid w:val="00E50E6A"/>
    <w:rsid w:val="00E65C54"/>
    <w:rsid w:val="00E936C3"/>
    <w:rsid w:val="00ED6FFF"/>
    <w:rsid w:val="00EE696F"/>
    <w:rsid w:val="00EF0886"/>
    <w:rsid w:val="00EF645B"/>
    <w:rsid w:val="00EF685F"/>
    <w:rsid w:val="00F11E82"/>
    <w:rsid w:val="00F6789A"/>
    <w:rsid w:val="00FB4AAB"/>
    <w:rsid w:val="00FC1761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86"/>
    <w:pPr>
      <w:ind w:left="720"/>
      <w:contextualSpacing/>
    </w:pPr>
  </w:style>
  <w:style w:type="character" w:styleId="a4">
    <w:name w:val="Emphasis"/>
    <w:basedOn w:val="a0"/>
    <w:uiPriority w:val="20"/>
    <w:qFormat/>
    <w:rsid w:val="00733919"/>
    <w:rPr>
      <w:i/>
      <w:iCs/>
    </w:rPr>
  </w:style>
  <w:style w:type="table" w:styleId="a5">
    <w:name w:val="Table Grid"/>
    <w:basedOn w:val="a1"/>
    <w:uiPriority w:val="59"/>
    <w:rsid w:val="00CF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11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446A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a8">
    <w:name w:val="Название Знак"/>
    <w:basedOn w:val="a0"/>
    <w:link w:val="a7"/>
    <w:uiPriority w:val="10"/>
    <w:rsid w:val="00446A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0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86"/>
    <w:pPr>
      <w:ind w:left="720"/>
      <w:contextualSpacing/>
    </w:pPr>
  </w:style>
  <w:style w:type="character" w:styleId="a4">
    <w:name w:val="Emphasis"/>
    <w:basedOn w:val="a0"/>
    <w:uiPriority w:val="20"/>
    <w:qFormat/>
    <w:rsid w:val="00733919"/>
    <w:rPr>
      <w:i/>
      <w:iCs/>
    </w:rPr>
  </w:style>
  <w:style w:type="table" w:styleId="a5">
    <w:name w:val="Table Grid"/>
    <w:basedOn w:val="a1"/>
    <w:uiPriority w:val="59"/>
    <w:rsid w:val="00CF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11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446A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a8">
    <w:name w:val="Название Знак"/>
    <w:basedOn w:val="a0"/>
    <w:link w:val="a7"/>
    <w:uiPriority w:val="10"/>
    <w:rsid w:val="00446A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0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3392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Moishe</dc:creator>
  <cp:lastModifiedBy>Moishe</cp:lastModifiedBy>
  <cp:revision>4</cp:revision>
  <dcterms:created xsi:type="dcterms:W3CDTF">2019-11-10T19:44:00Z</dcterms:created>
  <dcterms:modified xsi:type="dcterms:W3CDTF">2019-11-11T21:19:00Z</dcterms:modified>
</cp:coreProperties>
</file>